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rPr>
      </w:pPr>
      <w:bookmarkStart w:id="8" w:name="_GoBack"/>
      <w:bookmarkEnd w:id="8"/>
      <w:r>
        <w:rPr>
          <w:rFonts w:hint="eastAsia" w:ascii="黑体" w:hAnsi="黑体" w:eastAsia="黑体"/>
          <w:sz w:val="32"/>
          <w:szCs w:val="32"/>
        </w:rPr>
        <w:t>附件</w:t>
      </w:r>
    </w:p>
    <w:p>
      <w:pPr>
        <w:spacing w:line="240" w:lineRule="auto"/>
        <w:ind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报价响应文件内容和格式</w:t>
      </w:r>
    </w:p>
    <w:p>
      <w:pPr>
        <w:spacing w:line="560" w:lineRule="exact"/>
        <w:ind w:firstLine="640" w:firstLineChars="200"/>
        <w:jc w:val="center"/>
        <w:rPr>
          <w:rFonts w:hint="eastAsia" w:ascii="方正小标宋简体" w:hAnsi="方正小标宋简体" w:eastAsia="方正小标宋简体" w:cs="方正小标宋简体"/>
          <w:sz w:val="32"/>
          <w:szCs w:val="32"/>
        </w:rPr>
      </w:pPr>
    </w:p>
    <w:p>
      <w:pPr>
        <w:spacing w:line="52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请</w:t>
      </w:r>
      <w:r>
        <w:rPr>
          <w:rFonts w:hint="eastAsia" w:ascii="Times New Roman" w:hAnsi="Times New Roman" w:eastAsia="仿宋_GB2312"/>
          <w:sz w:val="32"/>
          <w:szCs w:val="32"/>
          <w:lang w:eastAsia="zh-CN"/>
        </w:rPr>
        <w:t>参选单位</w:t>
      </w:r>
      <w:r>
        <w:rPr>
          <w:rFonts w:hint="eastAsia" w:ascii="Times New Roman" w:hAnsi="Times New Roman" w:eastAsia="仿宋_GB2312"/>
          <w:sz w:val="32"/>
          <w:szCs w:val="32"/>
        </w:rPr>
        <w:t>根据要求，按以下格式、内容制作报价响应文件，文件封面需明确标注单位名称及联系人姓名、电话，并按以下顺序编制目录及页码：</w:t>
      </w:r>
    </w:p>
    <w:p>
      <w:pPr>
        <w:pStyle w:val="4"/>
        <w:widowControl/>
        <w:numPr>
          <w:ilvl w:val="0"/>
          <w:numId w:val="1"/>
        </w:numPr>
        <w:shd w:val="clear" w:color="auto" w:fill="FFFFFF"/>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报价响应承诺函；</w:t>
      </w:r>
    </w:p>
    <w:p>
      <w:pPr>
        <w:pStyle w:val="4"/>
        <w:widowControl/>
        <w:shd w:val="clear" w:color="auto" w:fill="FFFFFF"/>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）无重大违纪声明函</w:t>
      </w:r>
      <w:r>
        <w:rPr>
          <w:rFonts w:hint="eastAsia" w:ascii="仿宋_GB2312" w:hAnsi="仿宋_GB2312" w:eastAsia="仿宋_GB2312" w:cs="仿宋_GB2312"/>
          <w:sz w:val="32"/>
          <w:szCs w:val="32"/>
          <w:lang w:eastAsia="zh-CN"/>
        </w:rPr>
        <w:t>（含：</w:t>
      </w:r>
      <w:r>
        <w:rPr>
          <w:rFonts w:hint="eastAsia" w:ascii="仿宋_GB2312" w:hAnsi="仿宋_GB2312" w:eastAsia="仿宋_GB2312" w:cs="仿宋_GB2312"/>
          <w:color w:val="0F1115"/>
          <w:sz w:val="32"/>
          <w:szCs w:val="32"/>
          <w:highlight w:val="none"/>
          <w:shd w:val="clear" w:color="auto" w:fill="FFFFFF"/>
        </w:rPr>
        <w:t>信用记录查询截图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4"/>
        <w:widowControl/>
        <w:shd w:val="clear" w:color="auto" w:fill="FFFFFF"/>
        <w:spacing w:line="560" w:lineRule="exact"/>
        <w:ind w:firstLine="64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eastAsia="zh-CN"/>
        </w:rPr>
        <w:t>三</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color w:val="0F1115"/>
          <w:sz w:val="32"/>
          <w:szCs w:val="32"/>
          <w:shd w:val="clear" w:color="auto" w:fill="FFFFFF"/>
          <w:lang w:eastAsia="zh-CN"/>
        </w:rPr>
        <w:t>服务方</w:t>
      </w:r>
      <w:r>
        <w:rPr>
          <w:rFonts w:hint="eastAsia" w:ascii="仿宋_GB2312" w:hAnsi="仿宋_GB2312" w:eastAsia="仿宋_GB2312" w:cs="仿宋_GB2312"/>
          <w:sz w:val="32"/>
          <w:szCs w:val="32"/>
        </w:rPr>
        <w:t>情况简介</w:t>
      </w:r>
      <w:r>
        <w:rPr>
          <w:rFonts w:hint="eastAsia" w:ascii="仿宋_GB2312" w:hAnsi="仿宋_GB2312" w:eastAsia="仿宋_GB2312" w:cs="仿宋_GB2312"/>
          <w:sz w:val="32"/>
          <w:szCs w:val="32"/>
          <w:lang w:eastAsia="zh-CN"/>
        </w:rPr>
        <w:t>及相关证明（含：</w:t>
      </w:r>
      <w:r>
        <w:rPr>
          <w:rFonts w:hint="eastAsia" w:ascii="仿宋_GB2312" w:hAnsi="仿宋_GB2312" w:eastAsia="仿宋_GB2312" w:cs="仿宋_GB2312"/>
          <w:sz w:val="32"/>
          <w:szCs w:val="32"/>
          <w:lang w:eastAsia="zh"/>
        </w:rPr>
        <w:t>法定代表人</w:t>
      </w:r>
      <w:r>
        <w:rPr>
          <w:rFonts w:hint="eastAsia" w:ascii="仿宋_GB2312" w:hAnsi="仿宋_GB2312" w:eastAsia="仿宋_GB2312" w:cs="仿宋_GB2312"/>
          <w:sz w:val="32"/>
          <w:szCs w:val="32"/>
          <w:shd w:val="clear" w:color="auto" w:fill="FFFFFF"/>
        </w:rPr>
        <w:t>授权委托书及</w:t>
      </w:r>
      <w:r>
        <w:rPr>
          <w:rFonts w:hint="eastAsia" w:ascii="仿宋_GB2312" w:hAnsi="仿宋_GB2312" w:eastAsia="仿宋_GB2312" w:cs="仿宋_GB2312"/>
          <w:sz w:val="32"/>
          <w:szCs w:val="32"/>
          <w:shd w:val="clear" w:color="auto" w:fill="FFFFFF"/>
          <w:lang w:eastAsia="zh"/>
        </w:rPr>
        <w:t>法定代表人</w:t>
      </w:r>
      <w:r>
        <w:rPr>
          <w:rFonts w:hint="eastAsia" w:ascii="仿宋_GB2312" w:hAnsi="仿宋_GB2312" w:eastAsia="仿宋_GB2312" w:cs="仿宋_GB2312"/>
          <w:sz w:val="32"/>
          <w:szCs w:val="32"/>
          <w:shd w:val="clear" w:color="auto" w:fill="FFFFFF"/>
        </w:rPr>
        <w:t>身份证复印件</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营业执照副本、组织机构代码证副本、税务登记证副本有效证件（或三证合一的营业执照）等资料复印件</w:t>
      </w:r>
      <w:r>
        <w:rPr>
          <w:rFonts w:hint="eastAsia" w:ascii="仿宋_GB2312" w:hAnsi="仿宋_GB2312" w:eastAsia="仿宋_GB2312" w:cs="仿宋_GB2312"/>
          <w:sz w:val="32"/>
          <w:szCs w:val="32"/>
          <w:shd w:val="clear" w:color="auto" w:fill="FFFFFF"/>
          <w:lang w:eastAsia="zh-CN"/>
        </w:rPr>
        <w:t>；</w:t>
      </w:r>
      <w:r>
        <w:rPr>
          <w:rFonts w:ascii="仿宋_GB2312" w:hAnsi="仿宋_GB2312" w:eastAsia="仿宋_GB2312" w:cs="仿宋_GB2312"/>
          <w:sz w:val="32"/>
          <w:szCs w:val="32"/>
        </w:rPr>
        <w:t>单位资质证明文件</w:t>
      </w:r>
      <w:r>
        <w:rPr>
          <w:rFonts w:hint="eastAsia" w:ascii="仿宋_GB2312" w:hAnsi="仿宋_GB2312" w:eastAsia="仿宋_GB2312" w:cs="仿宋_GB2312"/>
          <w:color w:val="0F1115"/>
          <w:sz w:val="32"/>
          <w:szCs w:val="32"/>
          <w:highlight w:val="none"/>
          <w:shd w:val="clear" w:color="auto" w:fill="FFFFFF"/>
          <w:lang w:eastAsia="zh-CN"/>
        </w:rPr>
        <w:t>；</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color w:val="0F1115"/>
          <w:sz w:val="32"/>
          <w:szCs w:val="32"/>
          <w:highlight w:val="none"/>
          <w:shd w:val="clear" w:color="auto" w:fill="FFFFFF"/>
        </w:rPr>
        <w:t>财务情况</w:t>
      </w:r>
      <w:r>
        <w:rPr>
          <w:rFonts w:hint="eastAsia" w:ascii="仿宋_GB2312" w:hAnsi="仿宋_GB2312" w:eastAsia="仿宋_GB2312" w:cs="仿宋_GB2312"/>
          <w:color w:val="0F1115"/>
          <w:sz w:val="32"/>
          <w:szCs w:val="32"/>
          <w:highlight w:val="none"/>
          <w:shd w:val="clear" w:color="auto" w:fill="FFFFFF"/>
          <w:lang w:eastAsia="zh-CN"/>
        </w:rPr>
        <w:t>材料，</w:t>
      </w:r>
      <w:r>
        <w:rPr>
          <w:rFonts w:hint="eastAsia" w:ascii="仿宋_GB2312" w:hAnsi="仿宋_GB2312" w:eastAsia="仿宋_GB2312" w:cs="仿宋_GB2312"/>
          <w:color w:val="0F1115"/>
          <w:sz w:val="32"/>
          <w:szCs w:val="32"/>
          <w:highlight w:val="none"/>
          <w:shd w:val="clear" w:color="auto" w:fill="FFFFFF"/>
        </w:rPr>
        <w:t>近3年依法纳税</w:t>
      </w:r>
      <w:r>
        <w:rPr>
          <w:rFonts w:hint="eastAsia" w:ascii="仿宋_GB2312" w:hAnsi="仿宋_GB2312" w:eastAsia="仿宋_GB2312" w:cs="仿宋_GB2312"/>
          <w:color w:val="0F1115"/>
          <w:sz w:val="32"/>
          <w:szCs w:val="32"/>
          <w:highlight w:val="none"/>
          <w:shd w:val="clear" w:color="auto" w:fill="FFFFFF"/>
          <w:lang w:val="en-US"/>
        </w:rPr>
        <w:t>、</w:t>
      </w:r>
      <w:r>
        <w:rPr>
          <w:rFonts w:hint="eastAsia" w:ascii="仿宋_GB2312" w:hAnsi="仿宋_GB2312" w:eastAsia="仿宋_GB2312" w:cs="仿宋_GB2312"/>
          <w:color w:val="0F1115"/>
          <w:sz w:val="32"/>
          <w:szCs w:val="32"/>
          <w:highlight w:val="none"/>
          <w:shd w:val="clear" w:color="auto" w:fill="FFFFFF"/>
        </w:rPr>
        <w:t>缴纳社保的证明(需有收缴部门的印章)</w:t>
      </w:r>
      <w:r>
        <w:rPr>
          <w:rFonts w:ascii="仿宋_GB2312" w:hAnsi="仿宋_GB2312" w:eastAsia="仿宋_GB2312" w:cs="仿宋_GB2312"/>
          <w:color w:val="0F1115"/>
          <w:sz w:val="32"/>
          <w:szCs w:val="32"/>
          <w:highlight w:val="none"/>
          <w:shd w:val="clear" w:color="auto" w:fill="FFFFFF"/>
        </w:rPr>
        <w:t>等</w:t>
      </w:r>
      <w:r>
        <w:rPr>
          <w:rFonts w:hint="eastAsia" w:ascii="仿宋_GB2312" w:hAnsi="仿宋_GB2312" w:eastAsia="仿宋_GB2312" w:cs="仿宋_GB2312"/>
          <w:color w:val="0F1115"/>
          <w:sz w:val="32"/>
          <w:szCs w:val="32"/>
          <w:highlight w:val="none"/>
          <w:shd w:val="clear" w:color="auto" w:fill="FFFFFF"/>
          <w:lang w:eastAsia="zh-CN"/>
        </w:rPr>
        <w:t>材料关键页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4"/>
        <w:widowControl/>
        <w:shd w:val="clear" w:color="auto" w:fill="FFFFFF"/>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）响应报价表（经费预算）；</w:t>
      </w:r>
    </w:p>
    <w:p>
      <w:pPr>
        <w:pStyle w:val="4"/>
        <w:widowControl/>
        <w:shd w:val="clear" w:color="auto" w:fill="FFFFFF"/>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）按照项目需求制定的实施方案；</w:t>
      </w:r>
    </w:p>
    <w:p>
      <w:pPr>
        <w:pStyle w:val="4"/>
        <w:widowControl/>
        <w:spacing w:line="576"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w:t>
      </w:r>
      <w:r>
        <w:rPr>
          <w:rFonts w:hint="eastAsia" w:ascii="仿宋_GB2312" w:hAnsi="仿宋_GB2312" w:eastAsia="仿宋_GB2312" w:cs="仿宋_GB2312"/>
          <w:color w:val="0F1115"/>
          <w:sz w:val="32"/>
          <w:szCs w:val="32"/>
          <w:highlight w:val="none"/>
          <w:shd w:val="clear" w:color="auto" w:fill="FFFFFF"/>
        </w:rPr>
        <w:t>项目团队组成及人员简历；</w:t>
      </w:r>
    </w:p>
    <w:p>
      <w:pPr>
        <w:pStyle w:val="4"/>
        <w:widowControl/>
        <w:shd w:val="clear" w:color="auto" w:fill="FFFFFF"/>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近三年同类项目承揽情况</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color w:val="0F1115"/>
          <w:sz w:val="32"/>
          <w:szCs w:val="32"/>
          <w:highlight w:val="none"/>
          <w:shd w:val="clear" w:color="auto" w:fill="FFFFFF"/>
        </w:rPr>
        <w:t>业绩证明材料（须提供合同及成果证明或参与建设的其他证明资料）</w:t>
      </w:r>
      <w:r>
        <w:rPr>
          <w:rFonts w:ascii="仿宋_GB2312" w:hAnsi="仿宋_GB2312" w:eastAsia="仿宋_GB2312" w:cs="仿宋_GB2312"/>
          <w:sz w:val="32"/>
          <w:szCs w:val="32"/>
        </w:rPr>
        <w:t>；</w:t>
      </w:r>
    </w:p>
    <w:p>
      <w:pPr>
        <w:pStyle w:val="4"/>
        <w:widowControl/>
        <w:shd w:val="clear" w:color="auto" w:fill="FFFFFF"/>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　　（</w:t>
      </w:r>
      <w:r>
        <w:rPr>
          <w:rFonts w:hint="eastAsia" w:ascii="仿宋_GB2312" w:hAnsi="仿宋_GB2312" w:eastAsia="仿宋_GB2312" w:cs="仿宋_GB2312"/>
          <w:sz w:val="32"/>
          <w:szCs w:val="32"/>
          <w:shd w:val="clear" w:color="auto" w:fill="FFFFFF"/>
          <w:lang w:eastAsia="zh-CN"/>
        </w:rPr>
        <w:t>八</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color w:val="0F1115"/>
          <w:sz w:val="32"/>
          <w:szCs w:val="32"/>
          <w:shd w:val="clear" w:color="auto" w:fill="FFFFFF"/>
        </w:rPr>
        <w:t>参选单位</w:t>
      </w:r>
      <w:r>
        <w:rPr>
          <w:rFonts w:hint="eastAsia" w:ascii="Times New Roman" w:hAnsi="Times New Roman" w:eastAsia="仿宋_GB2312"/>
          <w:sz w:val="32"/>
          <w:szCs w:val="32"/>
        </w:rPr>
        <w:t>认为需要提供的</w:t>
      </w:r>
      <w:r>
        <w:rPr>
          <w:rFonts w:hint="eastAsia" w:ascii="Times New Roman" w:hAnsi="Times New Roman" w:eastAsia="仿宋_GB2312"/>
          <w:sz w:val="32"/>
          <w:szCs w:val="32"/>
          <w:lang w:eastAsia="zh-CN"/>
        </w:rPr>
        <w:t>其他</w:t>
      </w:r>
      <w:r>
        <w:rPr>
          <w:rFonts w:hint="eastAsia" w:ascii="Times New Roman" w:hAnsi="Times New Roman" w:eastAsia="仿宋_GB2312"/>
          <w:sz w:val="32"/>
          <w:szCs w:val="32"/>
        </w:rPr>
        <w:t>材料</w:t>
      </w:r>
      <w:r>
        <w:rPr>
          <w:rFonts w:hint="eastAsia" w:ascii="仿宋_GB2312" w:hAnsi="仿宋_GB2312" w:eastAsia="仿宋_GB2312" w:cs="仿宋_GB2312"/>
          <w:sz w:val="32"/>
          <w:szCs w:val="32"/>
          <w:shd w:val="clear" w:color="auto" w:fill="FFFFFF"/>
        </w:rPr>
        <w:t>。</w:t>
      </w:r>
    </w:p>
    <w:p>
      <w:pPr>
        <w:pStyle w:val="4"/>
        <w:widowControl/>
        <w:shd w:val="clear" w:color="auto" w:fill="FFFFFF"/>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　　以上材料均需加盖公章。</w:t>
      </w:r>
    </w:p>
    <w:p>
      <w:pPr>
        <w:spacing w:line="520" w:lineRule="exact"/>
        <w:ind w:firstLine="640" w:firstLineChars="200"/>
        <w:rPr>
          <w:rFonts w:hint="eastAsia" w:ascii="Times New Roman" w:hAnsi="Times New Roman" w:eastAsia="仿宋_GB2312"/>
          <w:sz w:val="32"/>
          <w:szCs w:val="32"/>
        </w:rPr>
      </w:pPr>
      <w:bookmarkStart w:id="0" w:name="_Toc462068975"/>
      <w:bookmarkStart w:id="1" w:name="_Toc417386183"/>
      <w:bookmarkStart w:id="2" w:name="_Toc505326471"/>
      <w:bookmarkStart w:id="3" w:name="_Toc491437828"/>
      <w:r>
        <w:rPr>
          <w:rFonts w:hint="eastAsia" w:ascii="Times New Roman" w:hAnsi="Times New Roman" w:eastAsia="仿宋_GB2312"/>
          <w:sz w:val="32"/>
          <w:szCs w:val="32"/>
        </w:rPr>
        <w:t xml:space="preserve">         </w:t>
      </w:r>
    </w:p>
    <w:p>
      <w:pPr>
        <w:spacing w:line="520" w:lineRule="exact"/>
        <w:ind w:firstLine="640" w:firstLineChars="200"/>
        <w:rPr>
          <w:rFonts w:hint="eastAsia" w:ascii="Times New Roman" w:hAnsi="Times New Roman" w:eastAsia="仿宋_GB2312"/>
          <w:sz w:val="32"/>
          <w:szCs w:val="32"/>
        </w:rPr>
      </w:pPr>
    </w:p>
    <w:p>
      <w:pPr>
        <w:kinsoku w:val="0"/>
        <w:autoSpaceDE w:val="0"/>
        <w:autoSpaceDN w:val="0"/>
        <w:adjustRightInd w:val="0"/>
        <w:snapToGrid w:val="0"/>
        <w:spacing w:line="576" w:lineRule="exact"/>
        <w:textAlignment w:val="baseline"/>
        <w:rPr>
          <w:rFonts w:hint="eastAsia" w:ascii="方正小标宋简体" w:hAnsi="方正小标宋简体" w:eastAsia="方正小标宋简体" w:cs="方正小标宋简体"/>
          <w:sz w:val="44"/>
          <w:szCs w:val="44"/>
        </w:rPr>
      </w:pPr>
    </w:p>
    <w:p>
      <w:pPr>
        <w:spacing w:line="360" w:lineRule="auto"/>
        <w:jc w:val="center"/>
        <w:outlineLvl w:val="2"/>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报价响应承诺函</w:t>
      </w:r>
      <w:bookmarkEnd w:id="0"/>
      <w:bookmarkEnd w:id="1"/>
      <w:bookmarkEnd w:id="2"/>
      <w:bookmarkEnd w:id="3"/>
    </w:p>
    <w:p>
      <w:pPr>
        <w:spacing w:line="560" w:lineRule="exact"/>
        <w:ind w:firstLine="640" w:firstLineChars="200"/>
        <w:rPr>
          <w:rFonts w:hint="eastAsia" w:ascii="仿宋" w:hAnsi="仿宋" w:eastAsia="仿宋"/>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致：海南省旅游和文化广电体育厅</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我方经研究，决定参加本次询价。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1、我方愿意按照采购公告的要求，提供相关服务，报价见《响应报价表》。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2、如果我方响应文件被接受，我方将严格履行协议，按期、按质、按量完成服务事项。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3、我方提供的所有资料及所作的承诺，均真实有效。</w:t>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报价响应单位（盖章）：</w:t>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响应单位</w:t>
      </w:r>
      <w:r>
        <w:rPr>
          <w:rFonts w:hint="eastAsia" w:ascii="仿宋_GB2312" w:hAnsi="仿宋_GB2312" w:eastAsia="仿宋_GB2312" w:cs="仿宋_GB2312"/>
          <w:sz w:val="32"/>
          <w:szCs w:val="32"/>
          <w:lang w:eastAsia="zh"/>
        </w:rPr>
        <w:t>法定代表人</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2026年 月  日</w:t>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880" w:firstLineChars="200"/>
        <w:jc w:val="center"/>
        <w:rPr>
          <w:rFonts w:hint="eastAsia" w:ascii="方正小标宋简体" w:hAnsi="方正小标宋简体" w:eastAsia="方正小标宋简体" w:cs="方正小标宋简体"/>
          <w:sz w:val="44"/>
          <w:szCs w:val="44"/>
        </w:rPr>
      </w:pPr>
    </w:p>
    <w:p>
      <w:pPr>
        <w:spacing w:line="560" w:lineRule="exact"/>
        <w:ind w:firstLine="880" w:firstLineChars="200"/>
        <w:jc w:val="center"/>
        <w:rPr>
          <w:rFonts w:hint="eastAsia" w:ascii="方正小标宋简体" w:hAnsi="方正小标宋简体" w:eastAsia="方正小标宋简体" w:cs="方正小标宋简体"/>
          <w:sz w:val="44"/>
          <w:szCs w:val="44"/>
        </w:rPr>
      </w:pPr>
    </w:p>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无重大违纪声明函</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致：海南省旅游和文化广电体育厅</w:t>
      </w:r>
    </w:p>
    <w:p>
      <w:pPr>
        <w:keepNext w:val="0"/>
        <w:keepLines w:val="0"/>
        <w:pageBreakBefore w:val="0"/>
        <w:widowControl w:val="0"/>
        <w:kinsoku/>
        <w:wordWrap/>
        <w:overflowPunct/>
        <w:topLinePunct w:val="0"/>
        <w:autoSpaceDE/>
        <w:autoSpaceDN/>
        <w:bidi w:val="0"/>
        <w:adjustRightInd/>
        <w:snapToGrid/>
        <w:spacing w:beforeAutospacing="0" w:afterAutospacing="0" w:line="576" w:lineRule="exact"/>
        <w:ind w:left="0" w:leftChars="0"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为响应贵单位组织的</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报价，我司声明如下：</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近三年以来，我司</w:t>
      </w:r>
      <w:r>
        <w:rPr>
          <w:rFonts w:hint="eastAsia" w:ascii="仿宋_GB2312" w:hAnsi="仿宋_GB2312" w:eastAsia="仿宋_GB2312" w:cs="仿宋_GB2312"/>
          <w:sz w:val="32"/>
          <w:szCs w:val="32"/>
          <w:lang w:val="en-GB"/>
        </w:rPr>
        <w:t>在经营活动中</w:t>
      </w:r>
      <w:r>
        <w:rPr>
          <w:rFonts w:hint="eastAsia" w:ascii="仿宋_GB2312" w:hAnsi="仿宋_GB2312" w:eastAsia="仿宋_GB2312" w:cs="仿宋_GB2312"/>
          <w:sz w:val="32"/>
          <w:szCs w:val="32"/>
        </w:rPr>
        <w:t>没有被列入失信被执行人、重大税收违法案件当事人名单、政府采购严重违法失信行为记录名单。</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如有虚假，我司愿意接受相关处罚。</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特此声明。</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注：提供信用中国或中国政府采购网信用查询页面截图</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报价人名称（公章）：    </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邮编：</w:t>
      </w:r>
      <w:r>
        <w:rPr>
          <w:rFonts w:hint="eastAsia" w:ascii="仿宋_GB2312" w:hAnsi="仿宋_GB2312" w:eastAsia="仿宋_GB2312" w:cs="仿宋_GB2312"/>
          <w:sz w:val="32"/>
          <w:szCs w:val="32"/>
          <w:u w:val="single"/>
        </w:rPr>
        <w:t xml:space="preserve">          </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u w:val="single"/>
        </w:rPr>
        <w:t xml:space="preserve">                 </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传真：</w:t>
      </w:r>
      <w:r>
        <w:rPr>
          <w:rFonts w:hint="eastAsia" w:ascii="仿宋_GB2312" w:hAnsi="仿宋_GB2312" w:eastAsia="仿宋_GB2312" w:cs="仿宋_GB2312"/>
          <w:sz w:val="32"/>
          <w:szCs w:val="32"/>
          <w:u w:val="single"/>
        </w:rPr>
        <w:t xml:space="preserve">           </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授权代表（签字或私章）：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pPr>
        <w:keepNext w:val="0"/>
        <w:keepLines w:val="0"/>
        <w:pageBreakBefore w:val="0"/>
        <w:kinsoku/>
        <w:overflowPunct/>
        <w:topLinePunct w:val="0"/>
        <w:autoSpaceDE/>
        <w:autoSpaceDN/>
        <w:bidi w:val="0"/>
        <w:adjustRightInd/>
        <w:spacing w:beforeAutospacing="0" w:afterAutospacing="0"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kinsoku/>
        <w:overflowPunct/>
        <w:topLinePunct w:val="0"/>
        <w:autoSpaceDE/>
        <w:autoSpaceDN/>
        <w:bidi w:val="0"/>
        <w:adjustRightInd/>
        <w:spacing w:beforeAutospacing="0" w:afterAutospacing="0" w:line="576" w:lineRule="exact"/>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日      </w:t>
      </w:r>
    </w:p>
    <w:p>
      <w:pPr>
        <w:spacing w:line="560" w:lineRule="exact"/>
        <w:jc w:val="center"/>
        <w:rPr>
          <w:rFonts w:hint="eastAsia" w:ascii="方正小标宋简体" w:hAnsi="方正小标宋简体" w:eastAsia="方正小标宋简体" w:cs="方正小标宋简体"/>
          <w:sz w:val="36"/>
          <w:szCs w:val="36"/>
        </w:rPr>
      </w:pPr>
      <w:bookmarkStart w:id="4" w:name="_Toc505326474"/>
      <w:bookmarkStart w:id="5" w:name="_Toc417386187"/>
      <w:bookmarkStart w:id="6" w:name="_Toc491437833"/>
      <w:bookmarkStart w:id="7" w:name="_Toc462068979"/>
      <w:r>
        <w:rPr>
          <w:rFonts w:hint="eastAsia" w:ascii="黑体" w:hAnsi="黑体" w:eastAsia="黑体"/>
          <w:sz w:val="32"/>
          <w:szCs w:val="20"/>
        </w:rPr>
        <w:br w:type="page"/>
      </w:r>
      <w:r>
        <w:rPr>
          <w:rFonts w:hint="eastAsia" w:ascii="方正小标宋简体" w:hAnsi="方正小标宋简体" w:eastAsia="方正小标宋简体" w:cs="方正小标宋简体"/>
          <w:sz w:val="36"/>
          <w:szCs w:val="36"/>
          <w:lang w:eastAsia="zh-CN"/>
        </w:rPr>
        <w:t>单位</w:t>
      </w:r>
      <w:r>
        <w:rPr>
          <w:rFonts w:hint="eastAsia" w:ascii="方正小标宋简体" w:hAnsi="方正小标宋简体" w:eastAsia="方正小标宋简体" w:cs="方正小标宋简体"/>
          <w:sz w:val="36"/>
          <w:szCs w:val="36"/>
        </w:rPr>
        <w:t>情况简介</w:t>
      </w:r>
    </w:p>
    <w:p>
      <w:pPr>
        <w:snapToGrid w:val="0"/>
        <w:spacing w:before="100" w:beforeAutospacing="1" w:after="100" w:afterAutospacing="1"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服务方：(公章)                                  填表日期：</w:t>
      </w:r>
    </w:p>
    <w:tbl>
      <w:tblPr>
        <w:tblStyle w:val="5"/>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1575"/>
        <w:gridCol w:w="1868"/>
        <w:gridCol w:w="1390"/>
        <w:gridCol w:w="1536"/>
        <w:gridCol w:w="898"/>
        <w:gridCol w:w="186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double" w:color="auto" w:sz="4" w:space="0"/>
              <w:left w:val="double" w:color="auto" w:sz="4"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单位名称</w:t>
            </w:r>
          </w:p>
        </w:tc>
        <w:tc>
          <w:tcPr>
            <w:tcW w:w="7560" w:type="dxa"/>
            <w:gridSpan w:val="5"/>
            <w:tcBorders>
              <w:top w:val="double" w:color="auto" w:sz="4" w:space="0"/>
              <w:left w:val="single" w:color="auto" w:sz="6" w:space="0"/>
              <w:bottom w:val="single" w:color="auto" w:sz="6" w:space="0"/>
              <w:right w:val="double" w:color="auto" w:sz="4"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single" w:color="auto" w:sz="6" w:space="0"/>
              <w:left w:val="double" w:color="auto" w:sz="4"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详细地址</w:t>
            </w:r>
          </w:p>
        </w:tc>
        <w:tc>
          <w:tcPr>
            <w:tcW w:w="7560" w:type="dxa"/>
            <w:gridSpan w:val="5"/>
            <w:tcBorders>
              <w:top w:val="single" w:color="auto" w:sz="6" w:space="0"/>
              <w:left w:val="single" w:color="auto" w:sz="6" w:space="0"/>
              <w:bottom w:val="single" w:color="auto" w:sz="6" w:space="0"/>
              <w:right w:val="double" w:color="auto" w:sz="4"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single" w:color="auto" w:sz="6" w:space="0"/>
              <w:left w:val="double" w:color="auto" w:sz="4"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主管部门</w:t>
            </w:r>
          </w:p>
        </w:tc>
        <w:tc>
          <w:tcPr>
            <w:tcW w:w="1868"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c>
          <w:tcPr>
            <w:tcW w:w="1390"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lang w:eastAsia="zh"/>
              </w:rPr>
            </w:pPr>
            <w:r>
              <w:rPr>
                <w:rFonts w:hint="eastAsia" w:ascii="仿宋_GB2312" w:hAnsi="仿宋_GB2312" w:eastAsia="仿宋_GB2312" w:cs="仿宋_GB2312"/>
                <w:sz w:val="24"/>
                <w:lang w:eastAsia="zh"/>
              </w:rPr>
              <w:t>法定代表人</w:t>
            </w:r>
          </w:p>
        </w:tc>
        <w:tc>
          <w:tcPr>
            <w:tcW w:w="1536"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c>
          <w:tcPr>
            <w:tcW w:w="898"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职务</w:t>
            </w:r>
          </w:p>
        </w:tc>
        <w:tc>
          <w:tcPr>
            <w:tcW w:w="1868" w:type="dxa"/>
            <w:tcBorders>
              <w:top w:val="single" w:color="auto" w:sz="6" w:space="0"/>
              <w:left w:val="single" w:color="auto" w:sz="6" w:space="0"/>
              <w:bottom w:val="single" w:color="auto" w:sz="6" w:space="0"/>
              <w:right w:val="double" w:color="auto" w:sz="4"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single" w:color="auto" w:sz="6" w:space="0"/>
              <w:left w:val="double" w:color="auto" w:sz="4"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经济类型</w:t>
            </w:r>
          </w:p>
        </w:tc>
        <w:tc>
          <w:tcPr>
            <w:tcW w:w="1868"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c>
          <w:tcPr>
            <w:tcW w:w="1390"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授权代表</w:t>
            </w:r>
          </w:p>
        </w:tc>
        <w:tc>
          <w:tcPr>
            <w:tcW w:w="1536"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c>
          <w:tcPr>
            <w:tcW w:w="898"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职务</w:t>
            </w:r>
          </w:p>
        </w:tc>
        <w:tc>
          <w:tcPr>
            <w:tcW w:w="1868" w:type="dxa"/>
            <w:tcBorders>
              <w:top w:val="single" w:color="auto" w:sz="6" w:space="0"/>
              <w:left w:val="single" w:color="auto" w:sz="6" w:space="0"/>
              <w:bottom w:val="single" w:color="auto" w:sz="6" w:space="0"/>
              <w:right w:val="double" w:color="auto" w:sz="4"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575" w:type="dxa"/>
            <w:tcBorders>
              <w:top w:val="single" w:color="auto" w:sz="6" w:space="0"/>
              <w:left w:val="double" w:color="auto" w:sz="4"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邮政编码</w:t>
            </w:r>
          </w:p>
        </w:tc>
        <w:tc>
          <w:tcPr>
            <w:tcW w:w="1868"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c>
          <w:tcPr>
            <w:tcW w:w="1390"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电    话</w:t>
            </w:r>
          </w:p>
        </w:tc>
        <w:tc>
          <w:tcPr>
            <w:tcW w:w="1536"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c>
          <w:tcPr>
            <w:tcW w:w="898" w:type="dxa"/>
            <w:tcBorders>
              <w:top w:val="single" w:color="auto" w:sz="6" w:space="0"/>
              <w:left w:val="single" w:color="auto" w:sz="6"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传真</w:t>
            </w:r>
          </w:p>
        </w:tc>
        <w:tc>
          <w:tcPr>
            <w:tcW w:w="1868" w:type="dxa"/>
            <w:tcBorders>
              <w:top w:val="single" w:color="auto" w:sz="6" w:space="0"/>
              <w:left w:val="single" w:color="auto" w:sz="6" w:space="0"/>
              <w:bottom w:val="single" w:color="auto" w:sz="6" w:space="0"/>
              <w:right w:val="double" w:color="auto" w:sz="4"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2429" w:hRule="atLeast"/>
          <w:jc w:val="center"/>
        </w:trPr>
        <w:tc>
          <w:tcPr>
            <w:tcW w:w="1575" w:type="dxa"/>
            <w:tcBorders>
              <w:top w:val="single" w:color="auto" w:sz="6" w:space="0"/>
              <w:left w:val="double" w:color="auto" w:sz="4"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单位概况</w:t>
            </w:r>
          </w:p>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及机构</w:t>
            </w:r>
          </w:p>
        </w:tc>
        <w:tc>
          <w:tcPr>
            <w:tcW w:w="7560" w:type="dxa"/>
            <w:gridSpan w:val="5"/>
            <w:tcBorders>
              <w:top w:val="single" w:color="auto" w:sz="6" w:space="0"/>
              <w:left w:val="single" w:color="auto" w:sz="6" w:space="0"/>
              <w:bottom w:val="single" w:color="auto" w:sz="6" w:space="0"/>
              <w:right w:val="double" w:color="auto" w:sz="4"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1995" w:hRule="atLeast"/>
          <w:jc w:val="center"/>
        </w:trPr>
        <w:tc>
          <w:tcPr>
            <w:tcW w:w="1575" w:type="dxa"/>
            <w:tcBorders>
              <w:top w:val="single" w:color="auto" w:sz="6" w:space="0"/>
              <w:left w:val="double" w:color="auto" w:sz="4" w:space="0"/>
              <w:bottom w:val="single" w:color="auto" w:sz="6"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单位资质、主营范围及优势</w:t>
            </w:r>
          </w:p>
        </w:tc>
        <w:tc>
          <w:tcPr>
            <w:tcW w:w="7560" w:type="dxa"/>
            <w:gridSpan w:val="5"/>
            <w:tcBorders>
              <w:top w:val="single" w:color="auto" w:sz="6" w:space="0"/>
              <w:left w:val="single" w:color="auto" w:sz="6" w:space="0"/>
              <w:bottom w:val="single" w:color="auto" w:sz="6" w:space="0"/>
              <w:right w:val="double" w:color="auto" w:sz="4"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2141" w:hRule="atLeast"/>
          <w:jc w:val="center"/>
        </w:trPr>
        <w:tc>
          <w:tcPr>
            <w:tcW w:w="1575" w:type="dxa"/>
            <w:tcBorders>
              <w:top w:val="single" w:color="auto" w:sz="6" w:space="0"/>
              <w:left w:val="double" w:color="auto" w:sz="4" w:space="0"/>
              <w:bottom w:val="double" w:color="auto" w:sz="4" w:space="0"/>
              <w:right w:val="single" w:color="auto" w:sz="6"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单位业绩情况</w:t>
            </w:r>
          </w:p>
        </w:tc>
        <w:tc>
          <w:tcPr>
            <w:tcW w:w="7560" w:type="dxa"/>
            <w:gridSpan w:val="5"/>
            <w:tcBorders>
              <w:top w:val="single" w:color="auto" w:sz="6" w:space="0"/>
              <w:left w:val="single" w:color="auto" w:sz="6" w:space="0"/>
              <w:bottom w:val="double" w:color="auto" w:sz="4" w:space="0"/>
              <w:right w:val="double" w:color="auto" w:sz="4" w:space="0"/>
            </w:tcBorders>
            <w:noWrap w:val="0"/>
            <w:vAlign w:val="center"/>
          </w:tcPr>
          <w:p>
            <w:pPr>
              <w:snapToGrid w:val="0"/>
              <w:spacing w:before="100" w:beforeAutospacing="1" w:after="100" w:afterAutospacing="1" w:line="560" w:lineRule="exact"/>
              <w:jc w:val="center"/>
              <w:rPr>
                <w:rFonts w:hint="eastAsia" w:ascii="仿宋_GB2312" w:hAnsi="仿宋_GB2312" w:eastAsia="仿宋_GB2312" w:cs="仿宋_GB2312"/>
                <w:sz w:val="24"/>
              </w:rPr>
            </w:pPr>
          </w:p>
        </w:tc>
      </w:tr>
    </w:tbl>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both"/>
        <w:textAlignment w:val="auto"/>
        <w:rPr>
          <w:rFonts w:hint="eastAsia" w:ascii="仿宋_GB2312" w:hAnsi="仿宋_GB2312" w:eastAsia="仿宋_GB2312" w:cs="仿宋_GB2312"/>
          <w:sz w:val="30"/>
          <w:szCs w:val="30"/>
        </w:rPr>
      </w:pPr>
      <w:r>
        <w:rPr>
          <w:rFonts w:hint="eastAsia" w:ascii="Times New Roman" w:hAnsi="Times New Roman" w:eastAsia="仿宋_GB2312"/>
          <w:sz w:val="30"/>
          <w:szCs w:val="30"/>
        </w:rPr>
        <w:t>附：工商营业执照副本、税务登记证副本和组织机构代码证的复印件或者具有三证合一的工商营业执照、资质证书副本</w:t>
      </w:r>
      <w:r>
        <w:rPr>
          <w:rFonts w:hint="eastAsia" w:ascii="仿宋_GB2312" w:hAnsi="仿宋_GB2312" w:eastAsia="仿宋_GB2312" w:cs="仿宋_GB2312"/>
          <w:sz w:val="30"/>
          <w:szCs w:val="30"/>
        </w:rPr>
        <w:t>等</w:t>
      </w:r>
      <w:r>
        <w:rPr>
          <w:rFonts w:hint="eastAsia" w:ascii="Times New Roman" w:hAnsi="Times New Roman" w:eastAsia="仿宋_GB2312"/>
          <w:sz w:val="30"/>
          <w:szCs w:val="30"/>
        </w:rPr>
        <w:t>复</w:t>
      </w:r>
      <w:r>
        <w:rPr>
          <w:rFonts w:hint="eastAsia" w:ascii="Times New Roman" w:hAnsi="Times New Roman" w:eastAsia="仿宋_GB2312"/>
          <w:sz w:val="30"/>
          <w:szCs w:val="30"/>
          <w:lang w:eastAsia="zh-CN"/>
        </w:rPr>
        <w:t>印件</w:t>
      </w:r>
    </w:p>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sz w:val="30"/>
          <w:szCs w:val="30"/>
        </w:rPr>
        <w:br w:type="page"/>
      </w:r>
      <w:bookmarkEnd w:id="4"/>
      <w:bookmarkEnd w:id="5"/>
      <w:bookmarkEnd w:id="6"/>
      <w:bookmarkEnd w:id="7"/>
      <w:r>
        <w:rPr>
          <w:rFonts w:hint="eastAsia" w:ascii="方正小标宋简体" w:hAnsi="方正小标宋简体" w:eastAsia="方正小标宋简体" w:cs="方正小标宋简体"/>
          <w:sz w:val="44"/>
          <w:szCs w:val="44"/>
        </w:rPr>
        <w:t>响应报价表</w:t>
      </w:r>
    </w:p>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方正小标宋简体" w:hAnsi="方正小标宋简体" w:eastAsia="方正小标宋简体" w:cs="方正小标宋简体"/>
          <w:sz w:val="36"/>
          <w:szCs w:val="36"/>
        </w:rPr>
      </w:pPr>
    </w:p>
    <w:p>
      <w:pPr>
        <w:pStyle w:val="2"/>
        <w:keepNext w:val="0"/>
        <w:keepLines w:val="0"/>
        <w:pageBreakBefore w:val="0"/>
        <w:kinsoku/>
        <w:overflowPunct/>
        <w:topLinePunct w:val="0"/>
        <w:autoSpaceDE/>
        <w:autoSpaceDN/>
        <w:bidi w:val="0"/>
        <w:adjustRightInd/>
        <w:spacing w:beforeAutospacing="0" w:after="0" w:afterLines="0" w:afterAutospacing="0" w:line="576" w:lineRule="exact"/>
        <w:ind w:left="0" w:lef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一、项目名称：</w:t>
      </w:r>
      <w:r>
        <w:rPr>
          <w:rFonts w:hint="eastAsia" w:ascii="仿宋_GB2312" w:hAnsi="仿宋_GB2312" w:eastAsia="仿宋_GB2312" w:cs="仿宋_GB2312"/>
          <w:bCs w:val="0"/>
          <w:sz w:val="32"/>
          <w:szCs w:val="32"/>
          <w:lang w:val="en-US" w:eastAsia="zh-CN"/>
        </w:rPr>
        <w:t xml:space="preserve"> </w:t>
      </w:r>
    </w:p>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zh-CN" w:eastAsia="zh-CN" w:bidi="zh-CN"/>
        </w:rPr>
        <w:t>二、项目服务费用报价表：</w:t>
      </w:r>
      <w:r>
        <w:rPr>
          <w:rFonts w:hint="eastAsia" w:ascii="仿宋_GB2312" w:hAnsi="仿宋_GB2312" w:eastAsia="仿宋_GB2312" w:cs="仿宋_GB2312"/>
          <w:sz w:val="32"/>
          <w:szCs w:val="32"/>
        </w:rPr>
        <w:t xml:space="preserve">    </w:t>
      </w:r>
    </w:p>
    <w:tbl>
      <w:tblPr>
        <w:tblStyle w:val="5"/>
        <w:tblW w:w="9698" w:type="dxa"/>
        <w:tblInd w:w="-4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3113"/>
        <w:gridCol w:w="1245"/>
        <w:gridCol w:w="1095"/>
        <w:gridCol w:w="162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06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事项</w:t>
            </w:r>
          </w:p>
        </w:tc>
        <w:tc>
          <w:tcPr>
            <w:tcW w:w="3113"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Times New Roman" w:hAnsi="Times New Roman" w:eastAsia="仿宋_GB2312"/>
                <w:sz w:val="32"/>
                <w:szCs w:val="32"/>
                <w:lang w:val="en" w:eastAsia="zh-CN"/>
              </w:rPr>
            </w:pPr>
            <w:r>
              <w:rPr>
                <w:rFonts w:hint="eastAsia" w:ascii="Times New Roman" w:hAnsi="Times New Roman" w:eastAsia="仿宋_GB2312"/>
                <w:sz w:val="32"/>
                <w:szCs w:val="32"/>
                <w:lang w:val="en" w:eastAsia="zh-CN"/>
              </w:rPr>
              <w:t>内容（含具体描述</w:t>
            </w:r>
          </w:p>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Times New Roman" w:hAnsi="Times New Roman" w:eastAsia="仿宋_GB2312"/>
                <w:sz w:val="32"/>
                <w:szCs w:val="32"/>
                <w:lang w:val="en" w:eastAsia="zh-CN"/>
              </w:rPr>
            </w:pPr>
            <w:r>
              <w:rPr>
                <w:rFonts w:hint="eastAsia" w:ascii="Times New Roman" w:hAnsi="Times New Roman" w:eastAsia="仿宋_GB2312"/>
                <w:sz w:val="32"/>
                <w:szCs w:val="32"/>
                <w:lang w:val="en" w:eastAsia="zh-CN"/>
              </w:rPr>
              <w:t>和参数）</w:t>
            </w:r>
          </w:p>
        </w:tc>
        <w:tc>
          <w:tcPr>
            <w:tcW w:w="124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数量</w:t>
            </w:r>
          </w:p>
        </w:tc>
        <w:tc>
          <w:tcPr>
            <w:tcW w:w="109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单位</w:t>
            </w:r>
          </w:p>
        </w:tc>
        <w:tc>
          <w:tcPr>
            <w:tcW w:w="162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单价（元）</w:t>
            </w: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center"/>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5" w:type="dxa"/>
            <w:vMerge w:val="restart"/>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事项一名称</w:t>
            </w:r>
          </w:p>
        </w:tc>
        <w:tc>
          <w:tcPr>
            <w:tcW w:w="3113"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val="en" w:eastAsia="zh-CN"/>
              </w:rPr>
            </w:pPr>
          </w:p>
        </w:tc>
        <w:tc>
          <w:tcPr>
            <w:tcW w:w="124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09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62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5" w:type="dxa"/>
            <w:vMerge w:val="continue"/>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rPr>
            </w:pPr>
          </w:p>
        </w:tc>
        <w:tc>
          <w:tcPr>
            <w:tcW w:w="3113"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val="en" w:eastAsia="zh-CN"/>
              </w:rPr>
            </w:pPr>
          </w:p>
        </w:tc>
        <w:tc>
          <w:tcPr>
            <w:tcW w:w="124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09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62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5" w:type="dxa"/>
            <w:vMerge w:val="continue"/>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rPr>
            </w:pPr>
          </w:p>
        </w:tc>
        <w:tc>
          <w:tcPr>
            <w:tcW w:w="3113"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val="en" w:eastAsia="zh-CN"/>
              </w:rPr>
            </w:pPr>
          </w:p>
        </w:tc>
        <w:tc>
          <w:tcPr>
            <w:tcW w:w="124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09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62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5" w:type="dxa"/>
            <w:vMerge w:val="continue"/>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rPr>
            </w:pPr>
          </w:p>
        </w:tc>
        <w:tc>
          <w:tcPr>
            <w:tcW w:w="7073" w:type="dxa"/>
            <w:gridSpan w:val="4"/>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小计（元）</w:t>
            </w: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5" w:type="dxa"/>
            <w:vMerge w:val="restart"/>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firstLine="0" w:firstLineChars="0"/>
              <w:jc w:val="both"/>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事项二名称</w:t>
            </w:r>
          </w:p>
        </w:tc>
        <w:tc>
          <w:tcPr>
            <w:tcW w:w="3113"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val="en" w:eastAsia="zh-CN"/>
              </w:rPr>
            </w:pPr>
          </w:p>
        </w:tc>
        <w:tc>
          <w:tcPr>
            <w:tcW w:w="124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09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62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5" w:type="dxa"/>
            <w:vMerge w:val="continue"/>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rPr>
            </w:pPr>
          </w:p>
        </w:tc>
        <w:tc>
          <w:tcPr>
            <w:tcW w:w="3113"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val="en" w:eastAsia="zh-CN"/>
              </w:rPr>
            </w:pPr>
          </w:p>
        </w:tc>
        <w:tc>
          <w:tcPr>
            <w:tcW w:w="124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09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62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5" w:type="dxa"/>
            <w:vMerge w:val="continue"/>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rPr>
            </w:pPr>
          </w:p>
        </w:tc>
        <w:tc>
          <w:tcPr>
            <w:tcW w:w="3113"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val="en" w:eastAsia="zh-CN"/>
              </w:rPr>
            </w:pPr>
          </w:p>
        </w:tc>
        <w:tc>
          <w:tcPr>
            <w:tcW w:w="124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095"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62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5" w:type="dxa"/>
            <w:vMerge w:val="continue"/>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rPr>
            </w:pPr>
          </w:p>
        </w:tc>
        <w:tc>
          <w:tcPr>
            <w:tcW w:w="7073" w:type="dxa"/>
            <w:gridSpan w:val="4"/>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小计（元）</w:t>
            </w: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38" w:type="dxa"/>
            <w:gridSpan w:val="5"/>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合计（元）</w:t>
            </w:r>
          </w:p>
        </w:tc>
        <w:tc>
          <w:tcPr>
            <w:tcW w:w="1560" w:type="dxa"/>
            <w:noWrap w:val="0"/>
            <w:vAlign w:val="center"/>
          </w:tcPr>
          <w:p>
            <w:pPr>
              <w:keepNext w:val="0"/>
              <w:keepLines w:val="0"/>
              <w:pageBreakBefore w:val="0"/>
              <w:kinsoku/>
              <w:overflowPunct/>
              <w:topLinePunct w:val="0"/>
              <w:autoSpaceDE/>
              <w:autoSpaceDN/>
              <w:bidi w:val="0"/>
              <w:adjustRightInd/>
              <w:spacing w:beforeAutospacing="0" w:afterAutospacing="0" w:line="576" w:lineRule="exact"/>
              <w:ind w:left="0" w:leftChars="0"/>
              <w:jc w:val="center"/>
              <w:textAlignment w:val="auto"/>
              <w:rPr>
                <w:rFonts w:hint="eastAsia" w:ascii="Times New Roman" w:hAnsi="Times New Roman" w:eastAsia="仿宋_GB2312"/>
                <w:sz w:val="32"/>
                <w:szCs w:val="32"/>
                <w:lang w:eastAsia="zh-CN"/>
              </w:rPr>
            </w:pPr>
          </w:p>
        </w:tc>
      </w:tr>
    </w:tbl>
    <w:p>
      <w:pPr>
        <w:keepNext w:val="0"/>
        <w:keepLines w:val="0"/>
        <w:pageBreakBefore w:val="0"/>
        <w:widowControl w:val="0"/>
        <w:kinsoku/>
        <w:wordWrap/>
        <w:overflowPunct/>
        <w:topLinePunct w:val="0"/>
        <w:autoSpaceDE/>
        <w:autoSpaceDN/>
        <w:bidi w:val="0"/>
        <w:adjustRightInd/>
        <w:snapToGrid w:val="0"/>
        <w:spacing w:beforeAutospacing="0" w:afterAutospacing="0" w:line="576" w:lineRule="exact"/>
        <w:ind w:left="0" w:leftChars="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rPr>
        <w:t>总价包干使用，</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明细表内容</w:t>
      </w:r>
      <w:r>
        <w:rPr>
          <w:rFonts w:hint="eastAsia" w:ascii="仿宋_GB2312" w:hAnsi="仿宋_GB2312" w:eastAsia="仿宋_GB2312" w:cs="仿宋_GB2312"/>
          <w:sz w:val="32"/>
          <w:szCs w:val="32"/>
          <w:lang w:eastAsia="zh-CN"/>
        </w:rPr>
        <w:t>和数量</w:t>
      </w:r>
      <w:r>
        <w:rPr>
          <w:rFonts w:hint="eastAsia" w:ascii="仿宋_GB2312" w:hAnsi="仿宋_GB2312" w:eastAsia="仿宋_GB2312" w:cs="仿宋_GB2312"/>
          <w:sz w:val="32"/>
          <w:szCs w:val="32"/>
        </w:rPr>
        <w:t>进行验收，对内容和数量没有达到的予以核减。</w:t>
      </w:r>
      <w:r>
        <w:rPr>
          <w:rFonts w:hint="eastAsia" w:ascii="仿宋_GB2312" w:hAnsi="仿宋_GB2312" w:eastAsia="仿宋_GB2312" w:cs="仿宋_GB2312"/>
          <w:sz w:val="32"/>
          <w:szCs w:val="32"/>
          <w:lang w:eastAsia="zh-CN"/>
        </w:rPr>
        <w:t>）</w:t>
      </w:r>
    </w:p>
    <w:p>
      <w:pPr>
        <w:keepNext w:val="0"/>
        <w:keepLines w:val="0"/>
        <w:pageBreakBefore w:val="0"/>
        <w:kinsoku/>
        <w:overflowPunct/>
        <w:topLinePunct w:val="0"/>
        <w:autoSpaceDE/>
        <w:autoSpaceDN/>
        <w:bidi w:val="0"/>
        <w:adjustRightInd/>
        <w:snapToGrid w:val="0"/>
        <w:spacing w:beforeAutospacing="0" w:afterAutospacing="0" w:line="576" w:lineRule="exact"/>
        <w:ind w:left="0" w:leftChars="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w:t>
      </w:r>
      <w:r>
        <w:rPr>
          <w:rFonts w:hint="eastAsia" w:ascii="仿宋_GB2312" w:hAnsi="仿宋_GB2312" w:eastAsia="仿宋_GB2312" w:cs="仿宋_GB2312"/>
          <w:sz w:val="32"/>
          <w:szCs w:val="32"/>
          <w:u w:val="single"/>
        </w:rPr>
        <w:t xml:space="preserve">               </w:t>
      </w:r>
    </w:p>
    <w:p>
      <w:pPr>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单位名称（公章）：</w:t>
      </w:r>
      <w:r>
        <w:rPr>
          <w:rFonts w:hint="eastAsia" w:ascii="仿宋_GB2312" w:hAnsi="仿宋_GB2312" w:eastAsia="仿宋_GB2312" w:cs="仿宋_GB2312"/>
          <w:sz w:val="32"/>
          <w:szCs w:val="32"/>
          <w:u w:val="single"/>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jc w:val="right"/>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   日</w:t>
      </w:r>
      <w:r>
        <w:rPr>
          <w:rFonts w:hint="eastAsia" w:ascii="宋体" w:hAnsi="宋体"/>
          <w:sz w:val="24"/>
        </w:rPr>
        <w:t xml:space="preserve">  </w:t>
      </w: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FDDE20"/>
    <w:multiLevelType w:val="singleLevel"/>
    <w:tmpl w:val="FEFDDE2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5837D7"/>
    <w:rsid w:val="705837D7"/>
    <w:rsid w:val="7FE99E5C"/>
    <w:rsid w:val="AD3FD41F"/>
    <w:rsid w:val="C67C9A2C"/>
    <w:rsid w:val="EEFE3602"/>
    <w:rsid w:val="EFF521BB"/>
    <w:rsid w:val="F7FB4AE0"/>
    <w:rsid w:val="FF7F1267"/>
    <w:rsid w:val="FFF647D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line="240" w:lineRule="auto"/>
      <w:ind w:firstLine="0" w:firstLineChars="0"/>
    </w:pPr>
    <w:rPr>
      <w:rFonts w:ascii="Calibri" w:hAnsi="Calibri" w:eastAsia="宋体" w:cs="Times New Roman"/>
      <w:kern w:val="2"/>
      <w:szCs w:val="24"/>
      <w:lang w:val="en-US" w:eastAsia="zh-CN" w:bidi="ar-SA"/>
    </w:r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qFormat/>
    <w:uiPriority w:val="0"/>
    <w:rPr>
      <w:sz w:val="24"/>
    </w:rPr>
  </w:style>
  <w:style w:type="character" w:styleId="7">
    <w:name w:val="Strong"/>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0</Words>
  <Characters>0</Characters>
  <Lines>0</Lines>
  <Paragraphs>0</Paragraphs>
  <TotalTime>1</TotalTime>
  <ScaleCrop>false</ScaleCrop>
  <LinksUpToDate>false</LinksUpToDate>
  <CharactersWithSpaces>0</CharactersWithSpaces>
  <Application>WPS Office WWO_wpscloud_20240821161302-a0e91bd6bf</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2026-01-27T15:36:00Z</dcterms:created>
  <dc:creator>醋溜芒果</dc:creator>
  <cp:lastModifiedBy>user</cp:lastModifiedBy>
  <dcterms:modified xsi:type="dcterms:W3CDTF">2026-03-06T16:56:24Z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7252314B23CC4DD707B68169363DD724</vt:lpwstr>
  </property>
  <property fmtid="{D5CDD505-2E9C-101B-9397-08002B2CF9AE}" pid="4" name="KSOTemplateDocerSaveRecord">
    <vt:lpwstr>eyJoZGlkIjoiMGY0ODU1NDM1Zjc5YTM2NjE5NDdjZDE4M2ZiNDVjYzgiLCJ1c2VySWQiOiIxMTUxMjc0MzczIn0=</vt:lpwstr>
  </property>
</Properties>
</file>