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EDEEA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40"/>
          <w:lang w:val="en-US" w:eastAsia="zh-CN"/>
        </w:rPr>
        <w:t>资格未通过情况表</w:t>
      </w:r>
    </w:p>
    <w:bookmarkEnd w:id="0"/>
    <w:p w14:paraId="6F5019CB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项目编号：HD2026-1-016</w:t>
      </w:r>
    </w:p>
    <w:p w14:paraId="615D3374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项目名称：2026年消防器材及灭火器设备采购</w:t>
      </w:r>
    </w:p>
    <w:p w14:paraId="58021FE4">
      <w:pPr>
        <w:jc w:val="center"/>
        <w:rPr>
          <w:rFonts w:hint="eastAsia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76"/>
        <w:gridCol w:w="3840"/>
        <w:gridCol w:w="3706"/>
      </w:tblGrid>
      <w:tr w14:paraId="22080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76" w:type="dxa"/>
          </w:tcPr>
          <w:p w14:paraId="7AAB6EB9">
            <w:pPr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40" w:type="dxa"/>
          </w:tcPr>
          <w:p w14:paraId="5744BD35">
            <w:pPr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供应商</w:t>
            </w:r>
          </w:p>
        </w:tc>
        <w:tc>
          <w:tcPr>
            <w:tcW w:w="3706" w:type="dxa"/>
          </w:tcPr>
          <w:p w14:paraId="6947CAFB">
            <w:pPr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资格未通过原因</w:t>
            </w:r>
          </w:p>
        </w:tc>
      </w:tr>
      <w:tr w14:paraId="17F19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76" w:type="dxa"/>
            <w:vAlign w:val="center"/>
          </w:tcPr>
          <w:p w14:paraId="535676FF">
            <w:pPr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40" w:type="dxa"/>
            <w:vAlign w:val="center"/>
          </w:tcPr>
          <w:p w14:paraId="427C5574">
            <w:pPr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广州恒辉消防设备有限公司</w:t>
            </w:r>
          </w:p>
        </w:tc>
        <w:tc>
          <w:tcPr>
            <w:tcW w:w="3706" w:type="dxa"/>
            <w:vAlign w:val="center"/>
          </w:tcPr>
          <w:p w14:paraId="1F1F1B8F">
            <w:pPr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1、所投货物无品牌、型号。</w:t>
            </w:r>
          </w:p>
          <w:p w14:paraId="0887B97A">
            <w:pPr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2、响应文件式样不符。</w:t>
            </w:r>
          </w:p>
        </w:tc>
      </w:tr>
      <w:tr w14:paraId="7BC3E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76" w:type="dxa"/>
            <w:vAlign w:val="center"/>
          </w:tcPr>
          <w:p w14:paraId="6435AB31">
            <w:pPr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40" w:type="dxa"/>
            <w:vAlign w:val="center"/>
          </w:tcPr>
          <w:p w14:paraId="02DBB534">
            <w:pPr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海南嘉众实业有限公司</w:t>
            </w:r>
          </w:p>
        </w:tc>
        <w:tc>
          <w:tcPr>
            <w:tcW w:w="3706" w:type="dxa"/>
            <w:vAlign w:val="center"/>
          </w:tcPr>
          <w:p w14:paraId="1EA838B5">
            <w:pPr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中小型企业声明函填写有误，不符合招标文件要求。</w:t>
            </w:r>
          </w:p>
        </w:tc>
      </w:tr>
      <w:tr w14:paraId="7DF7C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76" w:type="dxa"/>
            <w:vAlign w:val="center"/>
          </w:tcPr>
          <w:p w14:paraId="6B237DF1">
            <w:pPr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840" w:type="dxa"/>
            <w:vAlign w:val="center"/>
          </w:tcPr>
          <w:p w14:paraId="5FDBAB5B">
            <w:pPr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海南九川消防技术工程有限公司</w:t>
            </w:r>
          </w:p>
        </w:tc>
        <w:tc>
          <w:tcPr>
            <w:tcW w:w="3706" w:type="dxa"/>
            <w:vAlign w:val="center"/>
          </w:tcPr>
          <w:p w14:paraId="39AC9472">
            <w:pPr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中小型企业声明函填写有误，不符合招标文件要求。</w:t>
            </w:r>
          </w:p>
        </w:tc>
      </w:tr>
      <w:tr w14:paraId="7BD09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76" w:type="dxa"/>
            <w:vAlign w:val="center"/>
          </w:tcPr>
          <w:p w14:paraId="3AD9EEC7">
            <w:pPr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840" w:type="dxa"/>
            <w:vAlign w:val="center"/>
          </w:tcPr>
          <w:p w14:paraId="5BBAFFF9">
            <w:pPr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海南启臻消防工程有限公司</w:t>
            </w:r>
          </w:p>
        </w:tc>
        <w:tc>
          <w:tcPr>
            <w:tcW w:w="3706" w:type="dxa"/>
            <w:vAlign w:val="center"/>
          </w:tcPr>
          <w:p w14:paraId="60DD539B">
            <w:pPr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中小型企业声明函填写有误，不符合招标文件要求。</w:t>
            </w:r>
          </w:p>
        </w:tc>
      </w:tr>
      <w:tr w14:paraId="14881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76" w:type="dxa"/>
            <w:vAlign w:val="center"/>
          </w:tcPr>
          <w:p w14:paraId="66EDB341">
            <w:pPr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840" w:type="dxa"/>
            <w:vAlign w:val="center"/>
          </w:tcPr>
          <w:p w14:paraId="173D9505">
            <w:pPr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海南天韵建筑装饰工程有限公司</w:t>
            </w:r>
          </w:p>
        </w:tc>
        <w:tc>
          <w:tcPr>
            <w:tcW w:w="3706" w:type="dxa"/>
            <w:vAlign w:val="center"/>
          </w:tcPr>
          <w:p w14:paraId="5D127A89">
            <w:pPr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中小型企业声明函填写有误，不符合招标文件要求。</w:t>
            </w:r>
          </w:p>
        </w:tc>
      </w:tr>
      <w:tr w14:paraId="650AF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76" w:type="dxa"/>
            <w:vAlign w:val="center"/>
          </w:tcPr>
          <w:p w14:paraId="45DCCE32">
            <w:pPr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840" w:type="dxa"/>
            <w:vAlign w:val="center"/>
          </w:tcPr>
          <w:p w14:paraId="3B87F453">
            <w:pPr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河南渠工建设有限公司</w:t>
            </w:r>
          </w:p>
        </w:tc>
        <w:tc>
          <w:tcPr>
            <w:tcW w:w="3706" w:type="dxa"/>
            <w:vAlign w:val="center"/>
          </w:tcPr>
          <w:p w14:paraId="5CCC1805">
            <w:pPr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中小型企业声明函填写有误，不符合招标文件要求。</w:t>
            </w:r>
          </w:p>
        </w:tc>
      </w:tr>
      <w:tr w14:paraId="416A4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76" w:type="dxa"/>
            <w:vAlign w:val="center"/>
          </w:tcPr>
          <w:p w14:paraId="33C9A343">
            <w:pPr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840" w:type="dxa"/>
            <w:vAlign w:val="center"/>
          </w:tcPr>
          <w:p w14:paraId="49256F7A">
            <w:pPr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添玖喆（海南）实业有限公司</w:t>
            </w:r>
          </w:p>
        </w:tc>
        <w:tc>
          <w:tcPr>
            <w:tcW w:w="3706" w:type="dxa"/>
            <w:vAlign w:val="center"/>
          </w:tcPr>
          <w:p w14:paraId="3F3889BC">
            <w:pPr>
              <w:jc w:val="center"/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中小型企业声明函填写有误，不符合招标文件要求。</w:t>
            </w:r>
          </w:p>
        </w:tc>
      </w:tr>
    </w:tbl>
    <w:p w14:paraId="5005B472"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E0DE6"/>
    <w:rsid w:val="59427E4C"/>
    <w:rsid w:val="69CE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576" w:lineRule="auto"/>
      <w:outlineLvl w:val="0"/>
    </w:pPr>
    <w:rPr>
      <w:rFonts w:asciiTheme="minorAscii" w:hAnsiTheme="minorAscii"/>
      <w:b/>
      <w:kern w:val="44"/>
      <w:sz w:val="32"/>
      <w:szCs w:val="2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2026-05-06T09:24:00Z</dcterms:created>
  <dc:creator>招标中心</dc:creator>
  <cp:lastModifiedBy>招标中心</cp:lastModifiedBy>
  <dcterms:modified xsi:type="dcterms:W3CDTF">2026-05-06T09:35:55Z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252BDD449A004891A077AFD2273ED55F_11</vt:lpwstr>
  </property>
  <property fmtid="{D5CDD505-2E9C-101B-9397-08002B2CF9AE}" pid="4" name="KSOTemplateDocerSaveRecord">
    <vt:lpwstr>eyJoZGlkIjoiYmY1YWVhNjBjOGUwZjNmZGJiOGZkMjUyOTA4MThkMmUiLCJ1c2VySWQiOiIxNTk1MDQ5MjkwIn0=</vt:lpwstr>
  </property>
</Properties>
</file>